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A41" w:rsidRPr="00445A41" w:rsidRDefault="00445A41" w:rsidP="00445A41">
      <w:pPr>
        <w:spacing w:before="150" w:after="225" w:line="240" w:lineRule="auto"/>
        <w:jc w:val="center"/>
        <w:rPr>
          <w:rFonts w:ascii="Trebuchet MS" w:eastAsia="Times New Roman" w:hAnsi="Trebuchet MS" w:cs="Times New Roman"/>
          <w:sz w:val="23"/>
          <w:szCs w:val="23"/>
          <w:lang w:eastAsia="ru-RU"/>
        </w:rPr>
      </w:pPr>
      <w:r w:rsidRPr="00445A41">
        <w:rPr>
          <w:rFonts w:ascii="Trebuchet MS" w:eastAsia="Times New Roman" w:hAnsi="Trebuchet MS" w:cs="Times New Roman"/>
          <w:b/>
          <w:bCs/>
          <w:sz w:val="23"/>
          <w:lang w:eastAsia="ru-RU"/>
        </w:rPr>
        <w:t>ПРОЕКТНАЯ ДЕКЛАРАЦИЯ </w:t>
      </w:r>
      <w:r w:rsidRPr="00445A41">
        <w:rPr>
          <w:rFonts w:ascii="Trebuchet MS" w:eastAsia="Times New Roman" w:hAnsi="Trebuchet MS" w:cs="Times New Roman"/>
          <w:sz w:val="23"/>
          <w:szCs w:val="23"/>
          <w:lang w:eastAsia="ru-RU"/>
        </w:rPr>
        <w:br/>
      </w:r>
      <w:r w:rsidRPr="00445A41">
        <w:rPr>
          <w:rFonts w:ascii="Trebuchet MS" w:eastAsia="Times New Roman" w:hAnsi="Trebuchet MS" w:cs="Times New Roman"/>
          <w:b/>
          <w:bCs/>
          <w:sz w:val="23"/>
          <w:lang w:eastAsia="ru-RU"/>
        </w:rPr>
        <w:t>(редакция с изменениями от 30.04.2013)</w:t>
      </w:r>
      <w:r w:rsidRPr="00445A41">
        <w:rPr>
          <w:rFonts w:ascii="Trebuchet MS" w:eastAsia="Times New Roman" w:hAnsi="Trebuchet MS" w:cs="Times New Roman"/>
          <w:sz w:val="23"/>
          <w:szCs w:val="23"/>
          <w:lang w:eastAsia="ru-RU"/>
        </w:rPr>
        <w:br/>
      </w:r>
      <w:r w:rsidRPr="00445A41">
        <w:rPr>
          <w:rFonts w:ascii="Trebuchet MS" w:eastAsia="Times New Roman" w:hAnsi="Trebuchet MS" w:cs="Times New Roman"/>
          <w:b/>
          <w:bCs/>
          <w:sz w:val="23"/>
          <w:lang w:eastAsia="ru-RU"/>
        </w:rPr>
        <w:t>О проекте строительства ж</w:t>
      </w:r>
      <w:r w:rsidRPr="00445A41">
        <w:rPr>
          <w:rFonts w:ascii="Trebuchet MS" w:eastAsia="Times New Roman" w:hAnsi="Trebuchet MS" w:cs="Times New Roman"/>
          <w:sz w:val="23"/>
          <w:szCs w:val="23"/>
          <w:lang w:eastAsia="ru-RU"/>
        </w:rPr>
        <w:t xml:space="preserve">илого комплекса со встроенно-пристроенной автостоянкой и учреждениями бытового обслуживания по адресу: </w:t>
      </w:r>
      <w:proofErr w:type="gramStart"/>
      <w:r w:rsidRPr="00445A41">
        <w:rPr>
          <w:rFonts w:ascii="Trebuchet MS" w:eastAsia="Times New Roman" w:hAnsi="Trebuchet MS" w:cs="Times New Roman"/>
          <w:sz w:val="23"/>
          <w:szCs w:val="23"/>
          <w:lang w:eastAsia="ru-RU"/>
        </w:rPr>
        <w:t>г</w:t>
      </w:r>
      <w:proofErr w:type="gramEnd"/>
      <w:r w:rsidRPr="00445A41">
        <w:rPr>
          <w:rFonts w:ascii="Trebuchet MS" w:eastAsia="Times New Roman" w:hAnsi="Trebuchet MS" w:cs="Times New Roman"/>
          <w:sz w:val="23"/>
          <w:szCs w:val="23"/>
          <w:lang w:eastAsia="ru-RU"/>
        </w:rPr>
        <w:t xml:space="preserve">. Санкт-Петербург, </w:t>
      </w:r>
      <w:proofErr w:type="spellStart"/>
      <w:r w:rsidRPr="00445A41">
        <w:rPr>
          <w:rFonts w:ascii="Trebuchet MS" w:eastAsia="Times New Roman" w:hAnsi="Trebuchet MS" w:cs="Times New Roman"/>
          <w:sz w:val="23"/>
          <w:szCs w:val="23"/>
          <w:lang w:eastAsia="ru-RU"/>
        </w:rPr>
        <w:t>Красносельский</w:t>
      </w:r>
      <w:proofErr w:type="spellEnd"/>
      <w:r w:rsidRPr="00445A41">
        <w:rPr>
          <w:rFonts w:ascii="Trebuchet MS" w:eastAsia="Times New Roman" w:hAnsi="Trebuchet MS" w:cs="Times New Roman"/>
          <w:sz w:val="23"/>
          <w:szCs w:val="23"/>
          <w:lang w:eastAsia="ru-RU"/>
        </w:rPr>
        <w:t xml:space="preserve"> район, Петергофское шоссе., участок 1 (квартал 39-1 района Приморского </w:t>
      </w:r>
      <w:proofErr w:type="spellStart"/>
      <w:r w:rsidRPr="00445A41">
        <w:rPr>
          <w:rFonts w:ascii="Trebuchet MS" w:eastAsia="Times New Roman" w:hAnsi="Trebuchet MS" w:cs="Times New Roman"/>
          <w:sz w:val="23"/>
          <w:szCs w:val="23"/>
          <w:lang w:eastAsia="ru-RU"/>
        </w:rPr>
        <w:t>юго-заподной</w:t>
      </w:r>
      <w:proofErr w:type="spellEnd"/>
      <w:r w:rsidRPr="00445A41">
        <w:rPr>
          <w:rFonts w:ascii="Trebuchet MS" w:eastAsia="Times New Roman" w:hAnsi="Trebuchet MS" w:cs="Times New Roman"/>
          <w:sz w:val="23"/>
          <w:szCs w:val="23"/>
          <w:lang w:eastAsia="ru-RU"/>
        </w:rPr>
        <w:t xml:space="preserve"> части Санкт-Петербурга).</w:t>
      </w:r>
    </w:p>
    <w:p w:rsidR="00445A41" w:rsidRPr="00445A41" w:rsidRDefault="00445A41" w:rsidP="00445A41">
      <w:pPr>
        <w:spacing w:before="150" w:after="225" w:line="240" w:lineRule="auto"/>
        <w:rPr>
          <w:rFonts w:ascii="Trebuchet MS" w:eastAsia="Times New Roman" w:hAnsi="Trebuchet MS" w:cs="Times New Roman"/>
          <w:sz w:val="23"/>
          <w:szCs w:val="23"/>
          <w:lang w:eastAsia="ru-RU"/>
        </w:rPr>
      </w:pPr>
      <w:r w:rsidRPr="00445A41">
        <w:rPr>
          <w:rFonts w:ascii="Trebuchet MS" w:eastAsia="Times New Roman" w:hAnsi="Trebuchet MS" w:cs="Times New Roman"/>
          <w:b/>
          <w:bCs/>
          <w:i/>
          <w:iCs/>
          <w:sz w:val="23"/>
          <w:szCs w:val="23"/>
          <w:lang w:eastAsia="ru-RU"/>
        </w:rPr>
        <w:t>Информация о Застройщике</w:t>
      </w:r>
    </w:p>
    <w:tbl>
      <w:tblPr>
        <w:tblW w:w="5000" w:type="pct"/>
        <w:tblCellSpacing w:w="0" w:type="dxa"/>
        <w:tblBorders>
          <w:top w:val="single" w:sz="6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4920"/>
        <w:gridCol w:w="5152"/>
      </w:tblGrid>
      <w:tr w:rsidR="00445A41" w:rsidRPr="00445A41" w:rsidTr="00445A41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445A41" w:rsidRPr="00445A41" w:rsidRDefault="00445A41" w:rsidP="00445A4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Фирменное наименование: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445A41" w:rsidRPr="00445A41" w:rsidRDefault="00445A41" w:rsidP="00445A4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Закрытое акционерное общество «Балтийская жемчужина»</w:t>
            </w:r>
          </w:p>
        </w:tc>
      </w:tr>
      <w:tr w:rsidR="00445A41" w:rsidRPr="00445A41" w:rsidTr="00445A41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445A41" w:rsidRPr="00445A41" w:rsidRDefault="00445A41" w:rsidP="00445A4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Место нахождения: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445A41" w:rsidRPr="00445A41" w:rsidRDefault="00445A41" w:rsidP="00445A4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198206, Санкт-Петербург, Петергофское шоссе, д. 47, литера</w:t>
            </w:r>
            <w:proofErr w:type="gramStart"/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</w:tr>
      <w:tr w:rsidR="00445A41" w:rsidRPr="00445A41" w:rsidTr="00445A41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445A41" w:rsidRPr="00445A41" w:rsidRDefault="00445A41" w:rsidP="00445A4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Режим работы: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445A41" w:rsidRPr="00445A41" w:rsidRDefault="00445A41" w:rsidP="00445A4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Понедельник - Суббота: 9.30 – 17.30</w:t>
            </w:r>
          </w:p>
        </w:tc>
      </w:tr>
      <w:tr w:rsidR="00445A41" w:rsidRPr="00445A41" w:rsidTr="00445A41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445A41" w:rsidRPr="00445A41" w:rsidRDefault="00445A41" w:rsidP="00445A4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О государственной регистрации: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445A41" w:rsidRPr="00445A41" w:rsidRDefault="00445A41" w:rsidP="00445A4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Зарегистрировано Межрайонной инспекцией Федеральной налоговой службы № 15 по Санкт-Петербургу 22 марта 2005 года за основным государственным регистрационным номером (ОГРН) 1057810143918. Свидетельство серии 78 № 005524936</w:t>
            </w:r>
          </w:p>
        </w:tc>
      </w:tr>
      <w:tr w:rsidR="00445A41" w:rsidRPr="00445A41" w:rsidTr="00445A41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445A41" w:rsidRPr="00445A41" w:rsidRDefault="00445A41" w:rsidP="00445A4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proofErr w:type="gramStart"/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Об учредителях (участниках) застройщика, которые обладают пятью и более процентами голосов в органе управления этого юридического лица, с указанием фирменного наименования (наименования) юридического лица — учредителя (участника) фамилии, имени, отчества физического лица — учредителя (участника), а также процента голосов, которым обладает каждый такой учредитель (участник) в органе управления этого юридического лица: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445A41" w:rsidRPr="00445A41" w:rsidRDefault="00445A41" w:rsidP="00445A4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ЗАО «Шанхайская Заграничная Объединенная Инвестиционная Компания» юридическое лицо по законодательству Китайской Народной Республики, зарегистрированное Шанхайским управлением по делам промышленности и торговли 09.12.2004 года, </w:t>
            </w:r>
            <w:proofErr w:type="gramStart"/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регистрационный</w:t>
            </w:r>
            <w:proofErr w:type="gramEnd"/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 № 3100001007261, место нахождения: КНР, Шанхай, ул. </w:t>
            </w:r>
            <w:proofErr w:type="spellStart"/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Дундаминлу</w:t>
            </w:r>
            <w:proofErr w:type="spellEnd"/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, д. 815 Коммерческий центр </w:t>
            </w:r>
            <w:proofErr w:type="spellStart"/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Гаоян</w:t>
            </w:r>
            <w:proofErr w:type="spellEnd"/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, 5-ый этаж, обладает 100% голосов, как единственный акционер.</w:t>
            </w:r>
          </w:p>
        </w:tc>
      </w:tr>
      <w:tr w:rsidR="00445A41" w:rsidRPr="00445A41" w:rsidTr="00445A41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445A41" w:rsidRPr="00445A41" w:rsidRDefault="00445A41" w:rsidP="00445A4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О проектах строительства многоквартирных домов и (или) иных объектов недвижимости, в которых принимал участие застройщик в течение трех лет, предшествующих опубликованию проектной декларации, с указанием места нахождения указанных объектов недвижимости, сроков ввода их в эксплуатацию в соответствии с проектной документацией и фактических сроков ввода их в эксплуатацию: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445A41" w:rsidRPr="00445A41" w:rsidRDefault="00445A41" w:rsidP="00445A4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ЗАО «Балтийская жемчужина» принимало участие, в качестве Застройщика, в строительстве следующих объектов:</w:t>
            </w:r>
          </w:p>
          <w:p w:rsidR="00445A41" w:rsidRPr="00445A41" w:rsidRDefault="00445A41" w:rsidP="00445A4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1. жилой комплекс по адресу: </w:t>
            </w:r>
            <w:proofErr w:type="gramStart"/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. Санкт-Петербург, </w:t>
            </w:r>
            <w:proofErr w:type="spellStart"/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Красносельский</w:t>
            </w:r>
            <w:proofErr w:type="spellEnd"/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 район, Петергофское шоссе, участок 1 (севернее пересечения с ул. Пограничника </w:t>
            </w:r>
            <w:proofErr w:type="spellStart"/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Гарькавого</w:t>
            </w:r>
            <w:proofErr w:type="spellEnd"/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), квартал 38-1, 1-я очередь: корпуса 1,2,3. Объект введен в эксплуатацию.</w:t>
            </w:r>
          </w:p>
          <w:p w:rsidR="00445A41" w:rsidRPr="00445A41" w:rsidRDefault="00445A41" w:rsidP="00445A4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2. жилой комплекс по адресу: </w:t>
            </w:r>
            <w:proofErr w:type="gramStart"/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. Санкт-Петербург, </w:t>
            </w:r>
            <w:proofErr w:type="spellStart"/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Красносельский</w:t>
            </w:r>
            <w:proofErr w:type="spellEnd"/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 район, Петергофское шоссе, участок 1 (севернее пересечения с ул. Пограничника </w:t>
            </w:r>
            <w:proofErr w:type="spellStart"/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Гарькавого</w:t>
            </w:r>
            <w:proofErr w:type="spellEnd"/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), квартал 38-1 – 2 очередь: корпуса 4, 5, 6, 7. Корпуса 4,5,6 – жилые дома, корпус 7 – детское дошкольное учреждение. Объекты введены в эксплуатацию.</w:t>
            </w:r>
          </w:p>
          <w:p w:rsidR="00445A41" w:rsidRPr="00445A41" w:rsidRDefault="00445A41" w:rsidP="00445A4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3. жилой комплекс по адресу: город Санкт-Петербург, </w:t>
            </w:r>
            <w:proofErr w:type="spellStart"/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Красносельский</w:t>
            </w:r>
            <w:proofErr w:type="spellEnd"/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 район, Петергофское шоссе, участок 1 (квартал 39-1 района Приморской юго-западной части Санкт-Петербурга). Объект введен в эксплуатацию.</w:t>
            </w:r>
          </w:p>
        </w:tc>
      </w:tr>
      <w:tr w:rsidR="00445A41" w:rsidRPr="00445A41" w:rsidTr="00445A41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445A41" w:rsidRPr="00445A41" w:rsidRDefault="00445A41" w:rsidP="00445A4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Информация:</w:t>
            </w:r>
          </w:p>
          <w:p w:rsidR="00445A41" w:rsidRPr="00445A41" w:rsidRDefault="00445A41" w:rsidP="00445A4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- о виде лицензируемой деятельности;</w:t>
            </w:r>
          </w:p>
          <w:p w:rsidR="00445A41" w:rsidRPr="00445A41" w:rsidRDefault="00445A41" w:rsidP="00445A4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lastRenderedPageBreak/>
              <w:t>- о номере лицензии:</w:t>
            </w:r>
          </w:p>
          <w:p w:rsidR="00445A41" w:rsidRPr="00445A41" w:rsidRDefault="00445A41" w:rsidP="00445A4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- о сроке ее действия:</w:t>
            </w:r>
          </w:p>
          <w:p w:rsidR="00445A41" w:rsidRPr="00445A41" w:rsidRDefault="00445A41" w:rsidP="00445A4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- об органе, выдавшем лицензию: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445A41" w:rsidRPr="00445A41" w:rsidRDefault="00445A41" w:rsidP="00445A4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lastRenderedPageBreak/>
              <w:t>Деятельность лицензированию не подлежит</w:t>
            </w:r>
          </w:p>
        </w:tc>
      </w:tr>
      <w:tr w:rsidR="00445A41" w:rsidRPr="00445A41" w:rsidTr="00445A41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445A41" w:rsidRPr="00445A41" w:rsidRDefault="00445A41" w:rsidP="00445A4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lastRenderedPageBreak/>
              <w:t>О финансовом результате текущего года: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445A41" w:rsidRPr="00445A41" w:rsidRDefault="00445A41" w:rsidP="00445A4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Финансовый результат на 31.03.2013 г.: прибыль в размере 137 632 тыс</w:t>
            </w:r>
            <w:proofErr w:type="gramStart"/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уб.</w:t>
            </w:r>
          </w:p>
        </w:tc>
      </w:tr>
      <w:tr w:rsidR="00445A41" w:rsidRPr="00445A41" w:rsidTr="00445A41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445A41" w:rsidRPr="00445A41" w:rsidRDefault="00445A41" w:rsidP="00445A4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О размере кредиторской задолженности на день опубликования проектной декларации: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445A41" w:rsidRPr="00445A41" w:rsidRDefault="00445A41" w:rsidP="00445A4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Кредиторская задолженность на 31.03.2013 г.: 18 529 159 тыс. руб.</w:t>
            </w:r>
          </w:p>
        </w:tc>
      </w:tr>
      <w:tr w:rsidR="00445A41" w:rsidRPr="00445A41" w:rsidTr="00445A41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445A41" w:rsidRPr="00445A41" w:rsidRDefault="00445A41" w:rsidP="00445A4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О размере дебиторской задолженности на день опубликования проектной декларации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445A41" w:rsidRPr="00445A41" w:rsidRDefault="00445A41" w:rsidP="00445A4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Дебиторская задолженность на 31.03.2013 г.: 5 106 531 тыс</w:t>
            </w:r>
            <w:proofErr w:type="gramStart"/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уб.</w:t>
            </w:r>
          </w:p>
        </w:tc>
      </w:tr>
    </w:tbl>
    <w:p w:rsidR="00445A41" w:rsidRPr="00445A41" w:rsidRDefault="00445A41" w:rsidP="00445A41">
      <w:pPr>
        <w:spacing w:before="150" w:after="225" w:line="240" w:lineRule="auto"/>
        <w:rPr>
          <w:rFonts w:ascii="Trebuchet MS" w:eastAsia="Times New Roman" w:hAnsi="Trebuchet MS" w:cs="Times New Roman"/>
          <w:sz w:val="23"/>
          <w:szCs w:val="23"/>
          <w:lang w:eastAsia="ru-RU"/>
        </w:rPr>
      </w:pPr>
      <w:r w:rsidRPr="00445A41">
        <w:rPr>
          <w:rFonts w:ascii="Trebuchet MS" w:eastAsia="Times New Roman" w:hAnsi="Trebuchet MS" w:cs="Times New Roman"/>
          <w:b/>
          <w:bCs/>
          <w:i/>
          <w:iCs/>
          <w:sz w:val="23"/>
          <w:szCs w:val="23"/>
          <w:lang w:eastAsia="ru-RU"/>
        </w:rPr>
        <w:t>Информация о проекте строительства.</w:t>
      </w:r>
    </w:p>
    <w:tbl>
      <w:tblPr>
        <w:tblW w:w="5000" w:type="pct"/>
        <w:tblCellSpacing w:w="0" w:type="dxa"/>
        <w:tblBorders>
          <w:top w:val="single" w:sz="6" w:space="0" w:color="FFFFFF"/>
        </w:tblBorders>
        <w:tblCellMar>
          <w:left w:w="0" w:type="dxa"/>
          <w:right w:w="0" w:type="dxa"/>
        </w:tblCellMar>
        <w:tblLook w:val="04A0"/>
      </w:tblPr>
      <w:tblGrid>
        <w:gridCol w:w="4814"/>
        <w:gridCol w:w="5258"/>
      </w:tblGrid>
      <w:tr w:rsidR="00445A41" w:rsidRPr="00445A41" w:rsidTr="00445A41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445A41" w:rsidRPr="00445A41" w:rsidRDefault="00445A41" w:rsidP="00445A4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О цели проекта строительства: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445A41" w:rsidRPr="00445A41" w:rsidRDefault="00445A41" w:rsidP="00445A4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Проектирование и строительство жилого комплекса, квартал 39-1 (жилой дом).</w:t>
            </w:r>
          </w:p>
        </w:tc>
      </w:tr>
      <w:tr w:rsidR="00445A41" w:rsidRPr="00445A41" w:rsidTr="00445A41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445A41" w:rsidRPr="00445A41" w:rsidRDefault="00445A41" w:rsidP="00445A4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Об этапах и </w:t>
            </w:r>
            <w:proofErr w:type="spellStart"/>
            <w:proofErr w:type="gramStart"/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роках</w:t>
            </w:r>
            <w:proofErr w:type="spellEnd"/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 реализации строительного проекта: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445A41" w:rsidRPr="00445A41" w:rsidRDefault="00445A41" w:rsidP="00445A4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Первый этап – разработка, согласование, утверждение в установленном порядке проектной документации. Продолжительность этапа – не более 18 месяцев со дня заключения договора аренды земельного участка на инвестиционных условиях, т.е. до 23 февраля 2007 года.</w:t>
            </w:r>
          </w:p>
          <w:p w:rsidR="00445A41" w:rsidRPr="00445A41" w:rsidRDefault="00445A41" w:rsidP="00445A4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Второй этап – производство строительных и иных работ, необходимых для ввода Результата инвестировании в эксплуатацию, в т.ч. строительство в соответствии с техническими условиями объектов инженерной инфраструктуры.</w:t>
            </w:r>
          </w:p>
          <w:p w:rsidR="00445A41" w:rsidRPr="00445A41" w:rsidRDefault="00445A41" w:rsidP="00445A4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Получение разрешения на ввод Результата инвестирования в эксплуатацию 4 квартал 2012 года</w:t>
            </w:r>
          </w:p>
        </w:tc>
      </w:tr>
      <w:tr w:rsidR="00445A41" w:rsidRPr="00445A41" w:rsidTr="00445A41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445A41" w:rsidRPr="00445A41" w:rsidRDefault="00445A41" w:rsidP="00445A4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О результатах государственной экспертизы проектной документации: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445A41" w:rsidRPr="00445A41" w:rsidRDefault="00445A41" w:rsidP="00445A4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Положительное заключение Управления Государственной экспертизы № 876-2007 от 18.12.2007 г. по проекту жилого комплекса</w:t>
            </w:r>
          </w:p>
        </w:tc>
      </w:tr>
      <w:tr w:rsidR="00445A41" w:rsidRPr="00445A41" w:rsidTr="00445A41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445A41" w:rsidRPr="00445A41" w:rsidRDefault="00445A41" w:rsidP="00445A4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О разрешении на строительство: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445A41" w:rsidRPr="00445A41" w:rsidRDefault="00445A41" w:rsidP="00445A4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Разрешение на строительство № 78-14406с-2008 выдано Службой государственного строительного надзора и экспертизы Санкт-Петербурга 20 февраля 2008 г.</w:t>
            </w:r>
          </w:p>
        </w:tc>
      </w:tr>
      <w:tr w:rsidR="00445A41" w:rsidRPr="00445A41" w:rsidTr="00445A41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445A41" w:rsidRPr="00445A41" w:rsidRDefault="00445A41" w:rsidP="00445A4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О правах застройщика на земельный участок, о собственнике земельного участка в случае, если застройщик не является собственником: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445A41" w:rsidRPr="00445A41" w:rsidRDefault="00445A41" w:rsidP="00445A4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Земельный участок предоставлен ЗАО «Балтийская жемчужина» во временное владение и пользование (аренду) в соответствии </w:t>
            </w:r>
            <w:proofErr w:type="gramStart"/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:</w:t>
            </w:r>
          </w:p>
          <w:p w:rsidR="00445A41" w:rsidRPr="00445A41" w:rsidRDefault="00445A41" w:rsidP="00445A4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proofErr w:type="gramStart"/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- Договором аренды земельного участка на инвестиционных условиях от 14.05.2005 г. (в редакции дополнительных соглашений №1 от 09.06.2005 г., №2 от 06.07.2007 г., №3 от 18.01.2008 г. №4 от 29.04.2009 г.; №5 от 28.01.2010 г.; №6 от 28.03.2011 г.; №7 от 20.02.2011 г.; №8 от 06.08.2012 г.</w:t>
            </w:r>
            <w:proofErr w:type="gramEnd"/>
          </w:p>
          <w:p w:rsidR="00445A41" w:rsidRPr="00445A41" w:rsidRDefault="00445A41" w:rsidP="00445A4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- постановлением Правительства Санкт-Петербурга от 26.04.2005 г. №601 «О проектирование и строительстве многофункционального комплекса по адресу: </w:t>
            </w:r>
            <w:proofErr w:type="gramStart"/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Санкт-Петербург, </w:t>
            </w:r>
            <w:proofErr w:type="spellStart"/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Красносельский</w:t>
            </w:r>
            <w:proofErr w:type="spellEnd"/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 район, Петергофское шоссе, участок № 1 (севернее пересечения с ул. Пограничника </w:t>
            </w:r>
            <w:proofErr w:type="spellStart"/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Гарькавого</w:t>
            </w:r>
            <w:proofErr w:type="spellEnd"/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) (в редакции постановлений Правительства Санкт-</w:t>
            </w:r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lastRenderedPageBreak/>
              <w:t>Петербурга №663 от 11.05.2005 г., №670 от 08.07.2007 г., №1556 от 28.12.2009, №692 от 03.07.2012 г.</w:t>
            </w:r>
            <w:proofErr w:type="gramEnd"/>
          </w:p>
          <w:p w:rsidR="00445A41" w:rsidRPr="00445A41" w:rsidRDefault="00445A41" w:rsidP="00445A4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Собственником земельного участка является субъект Российской Федерации, город федерального значения Санкт-Петербург.</w:t>
            </w:r>
          </w:p>
        </w:tc>
      </w:tr>
      <w:tr w:rsidR="00445A41" w:rsidRPr="00445A41" w:rsidTr="00445A41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445A41" w:rsidRPr="00445A41" w:rsidRDefault="00445A41" w:rsidP="00445A4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lastRenderedPageBreak/>
              <w:t>О границах и площади земельного участка, предусмотренных проектной документацией: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445A41" w:rsidRPr="00445A41" w:rsidRDefault="00445A41" w:rsidP="00445A4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Земельный участок, отведённый под строительство жилого комплекса со встроено-пристроенными помещениями и автостоянкой, ограничен:</w:t>
            </w:r>
          </w:p>
          <w:p w:rsidR="00445A41" w:rsidRPr="00445A41" w:rsidRDefault="00445A41" w:rsidP="00445A4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- с севера – вновь проектируемыми дорогами и жилыми кварталами;</w:t>
            </w:r>
          </w:p>
          <w:p w:rsidR="00445A41" w:rsidRPr="00445A41" w:rsidRDefault="00445A41" w:rsidP="00445A4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- с востока - проектируемой улицей;</w:t>
            </w:r>
          </w:p>
          <w:p w:rsidR="00445A41" w:rsidRPr="00445A41" w:rsidRDefault="00445A41" w:rsidP="00445A4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- с юга – Местный проезд вдоль Петергофского шоссе Петергофским шоссе;</w:t>
            </w:r>
          </w:p>
          <w:p w:rsidR="00445A41" w:rsidRPr="00445A41" w:rsidRDefault="00445A41" w:rsidP="00445A4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- с запад - вновь проектируемыми дорогами и жилыми кварталами</w:t>
            </w:r>
          </w:p>
          <w:p w:rsidR="00445A41" w:rsidRPr="00445A41" w:rsidRDefault="00445A41" w:rsidP="00445A4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Площадь участка в границах землепользования – 60531 кв. м</w:t>
            </w:r>
          </w:p>
        </w:tc>
      </w:tr>
      <w:tr w:rsidR="00445A41" w:rsidRPr="00445A41" w:rsidTr="00445A41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445A41" w:rsidRPr="00445A41" w:rsidRDefault="00445A41" w:rsidP="00445A4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Об элементах благоустройства: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445A41" w:rsidRPr="00445A41" w:rsidRDefault="00445A41" w:rsidP="00445A4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По окончании строительства жилого комплекса и прокладки инженерных коммуникаций к нему, прилегающая территория подлежит благоустройству. Благоустройство территории включает в себя устройство тротуаров, проездов и стоянок для временного хранения автотранспорта с асфальтобетонным покрытием, устройство детских игровых площадок. Озеленение территории предусматривается устройством газонов, посадкой кустарника и деревьев.</w:t>
            </w:r>
          </w:p>
        </w:tc>
      </w:tr>
      <w:tr w:rsidR="00445A41" w:rsidRPr="00445A41" w:rsidTr="00445A41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445A41" w:rsidRPr="00445A41" w:rsidRDefault="00445A41" w:rsidP="00445A4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O местоположении </w:t>
            </w:r>
            <w:proofErr w:type="gramStart"/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строящихся</w:t>
            </w:r>
            <w:proofErr w:type="gramEnd"/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 (создаваемых) многоквартирного дома и (или) иного объекта недвижимости и об их описании, подготовленном в соответствии с проектной документацией, на основании которой выдано разрешение на строительство: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445A41" w:rsidRPr="00445A41" w:rsidRDefault="00445A41" w:rsidP="00445A4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Проектируемый жилой комплекс представляет собой секционный жилой комплекс разной этажности (5-20 этажей) и располагается по адресу: Санкт – Петербург, </w:t>
            </w:r>
            <w:proofErr w:type="spellStart"/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Красносельский</w:t>
            </w:r>
            <w:proofErr w:type="spellEnd"/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 район, Петергофское шоссе, участок № 1 (квартал 39-1 района Приморской </w:t>
            </w:r>
            <w:proofErr w:type="spellStart"/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юго-заподной</w:t>
            </w:r>
            <w:proofErr w:type="spellEnd"/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 части</w:t>
            </w:r>
            <w:proofErr w:type="gramStart"/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анкт - Петербурга).</w:t>
            </w:r>
          </w:p>
          <w:p w:rsidR="00445A41" w:rsidRPr="00445A41" w:rsidRDefault="00445A41" w:rsidP="00445A4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Компле</w:t>
            </w:r>
            <w:proofErr w:type="gramStart"/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кс вкл</w:t>
            </w:r>
            <w:proofErr w:type="gramEnd"/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ючает в себя 16 жилых корпусов малой, средней и высокой этажности и подземную одноэтажную автостоянку.</w:t>
            </w:r>
          </w:p>
          <w:p w:rsidR="00445A41" w:rsidRPr="00445A41" w:rsidRDefault="00445A41" w:rsidP="00445A4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Наружные стены трехслойные – кладка из кирпича обычного полнотелого кирпича М150 с участками монолитных </w:t>
            </w:r>
            <w:proofErr w:type="gramStart"/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ж/б</w:t>
            </w:r>
            <w:proofErr w:type="gramEnd"/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 стен, толщиной 250 мм, утеплитель - минеральные плиты </w:t>
            </w:r>
            <w:proofErr w:type="spellStart"/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Rockwool</w:t>
            </w:r>
            <w:proofErr w:type="spellEnd"/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, толщиной 150 мм, облицовка – </w:t>
            </w:r>
            <w:proofErr w:type="spellStart"/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керамогранит</w:t>
            </w:r>
            <w:proofErr w:type="spellEnd"/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 (вентилируемый фасад).</w:t>
            </w:r>
          </w:p>
          <w:p w:rsidR="00445A41" w:rsidRPr="00445A41" w:rsidRDefault="00445A41" w:rsidP="00445A4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Цоколь– </w:t>
            </w:r>
            <w:proofErr w:type="gramStart"/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тр</w:t>
            </w:r>
            <w:proofErr w:type="gramEnd"/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ехслойный с облицовкой </w:t>
            </w:r>
            <w:proofErr w:type="spellStart"/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керамогранитом</w:t>
            </w:r>
            <w:proofErr w:type="spellEnd"/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, утеплитель – </w:t>
            </w:r>
            <w:proofErr w:type="spellStart"/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Rockwool</w:t>
            </w:r>
            <w:proofErr w:type="spellEnd"/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.</w:t>
            </w:r>
          </w:p>
          <w:p w:rsidR="00445A41" w:rsidRPr="00445A41" w:rsidRDefault="00445A41" w:rsidP="00445A4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Внутренние стены и перегородки – кирпичные и </w:t>
            </w:r>
            <w:proofErr w:type="spellStart"/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пазогребневые</w:t>
            </w:r>
            <w:proofErr w:type="spellEnd"/>
          </w:p>
          <w:p w:rsidR="00445A41" w:rsidRPr="00445A41" w:rsidRDefault="00445A41" w:rsidP="00445A4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Перекрытия - монолитные железобетонные.</w:t>
            </w:r>
          </w:p>
          <w:p w:rsidR="00445A41" w:rsidRPr="00445A41" w:rsidRDefault="00445A41" w:rsidP="00445A4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Наружные стены: подвал - монолитные железобетонные;</w:t>
            </w:r>
          </w:p>
          <w:p w:rsidR="00445A41" w:rsidRPr="00445A41" w:rsidRDefault="00445A41" w:rsidP="00445A4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Фундаменты пяти – восьмиэтажных корпусов и автостоянки – монолитные железобетонные плиты, фундаменты жилых корпусов повышенной этажности – свайные с </w:t>
            </w:r>
            <w:proofErr w:type="spellStart"/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плитным</w:t>
            </w:r>
            <w:proofErr w:type="spellEnd"/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 ростверком. Сваи – железобетонные забивные.</w:t>
            </w:r>
          </w:p>
        </w:tc>
      </w:tr>
      <w:tr w:rsidR="00445A41" w:rsidRPr="00445A41" w:rsidTr="00445A41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445A41" w:rsidRPr="00445A41" w:rsidRDefault="00445A41" w:rsidP="00445A4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О количестве в составе строящегося многоквартирного дома и (или) иного объекта </w:t>
            </w:r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lastRenderedPageBreak/>
              <w:t>недвижимости самостоятельных частей, передаваемых участникам долевого строительства после получения разрешения на ввод в эксплуатацию многоквартирного дома и (или) иного объекта недвижимости:</w:t>
            </w:r>
          </w:p>
          <w:p w:rsidR="00445A41" w:rsidRPr="00445A41" w:rsidRDefault="00445A41" w:rsidP="00445A4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- квартир:</w:t>
            </w:r>
          </w:p>
          <w:p w:rsidR="00445A41" w:rsidRPr="00445A41" w:rsidRDefault="00445A41" w:rsidP="00445A4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- гаражей:</w:t>
            </w:r>
          </w:p>
          <w:p w:rsidR="00445A41" w:rsidRPr="00445A41" w:rsidRDefault="00445A41" w:rsidP="00445A4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- иных объектов недвижимости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445A41" w:rsidRPr="00445A41" w:rsidRDefault="00445A41" w:rsidP="00445A4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lastRenderedPageBreak/>
              <w:t>Общее количество квартир – 1108 шт., в том числе:</w:t>
            </w:r>
          </w:p>
          <w:p w:rsidR="00445A41" w:rsidRPr="00445A41" w:rsidRDefault="00445A41" w:rsidP="00445A4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- однокомнатные – 422 шт.</w:t>
            </w:r>
          </w:p>
          <w:p w:rsidR="00445A41" w:rsidRPr="00445A41" w:rsidRDefault="00445A41" w:rsidP="00445A4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lastRenderedPageBreak/>
              <w:t>- двухкомнатные – 381 шт.</w:t>
            </w:r>
          </w:p>
          <w:p w:rsidR="00445A41" w:rsidRPr="00445A41" w:rsidRDefault="00445A41" w:rsidP="00445A4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- трёхкомнатные – 245 шт.</w:t>
            </w:r>
          </w:p>
          <w:p w:rsidR="00445A41" w:rsidRPr="00445A41" w:rsidRDefault="00445A41" w:rsidP="00445A4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- четырехкомнатные – 60 шт.</w:t>
            </w:r>
          </w:p>
          <w:p w:rsidR="00445A41" w:rsidRPr="00445A41" w:rsidRDefault="00445A41" w:rsidP="00445A4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Общая площадь жилой части комплекса – 110340,908 кв. м.</w:t>
            </w:r>
          </w:p>
          <w:p w:rsidR="00445A41" w:rsidRPr="00445A41" w:rsidRDefault="00445A41" w:rsidP="00445A4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Подземная автостоянка рассчитана на 885 мест для автомобилей.</w:t>
            </w:r>
          </w:p>
          <w:p w:rsidR="00445A41" w:rsidRPr="00445A41" w:rsidRDefault="00445A41" w:rsidP="00445A4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Встроенные помещения для обслуживания населения.</w:t>
            </w:r>
          </w:p>
        </w:tc>
      </w:tr>
      <w:tr w:rsidR="00445A41" w:rsidRPr="00445A41" w:rsidTr="00445A41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445A41" w:rsidRPr="00445A41" w:rsidRDefault="00445A41" w:rsidP="00445A4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lastRenderedPageBreak/>
              <w:t>Описание технических характеристик указанных самостоятельных частей в соответствии с проектной документацией: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445A41" w:rsidRPr="00445A41" w:rsidRDefault="00445A41" w:rsidP="00445A4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Характеристики квартир:</w:t>
            </w:r>
          </w:p>
          <w:p w:rsidR="00445A41" w:rsidRPr="00445A41" w:rsidRDefault="00445A41" w:rsidP="00445A4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1-комнатные от 32,71 кв</w:t>
            </w:r>
            <w:proofErr w:type="gramStart"/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 до 109,25 кв.м.</w:t>
            </w:r>
          </w:p>
          <w:p w:rsidR="00445A41" w:rsidRPr="00445A41" w:rsidRDefault="00445A41" w:rsidP="00445A4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2-комнатные от 61,49 кв.м. до 90,82 кв.м.</w:t>
            </w:r>
          </w:p>
          <w:p w:rsidR="00445A41" w:rsidRPr="00445A41" w:rsidRDefault="00445A41" w:rsidP="00445A4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3-комнатные от 76,94 до 123,84 кв.м.</w:t>
            </w:r>
          </w:p>
          <w:p w:rsidR="00445A41" w:rsidRPr="00445A41" w:rsidRDefault="00445A41" w:rsidP="00445A4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4-комнатные от 113,63 кв.м. до 127,02 кв.м.</w:t>
            </w:r>
          </w:p>
          <w:p w:rsidR="00445A41" w:rsidRPr="00445A41" w:rsidRDefault="00445A41" w:rsidP="00445A4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На 1-м этаже размещены встроенные учреждения обслуживания общей площадью 8817,51. кв. м.:</w:t>
            </w:r>
          </w:p>
          <w:p w:rsidR="00445A41" w:rsidRPr="00445A41" w:rsidRDefault="00445A41" w:rsidP="00445A4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- кафе 521,78 кв.м.</w:t>
            </w:r>
          </w:p>
          <w:p w:rsidR="00445A41" w:rsidRPr="00445A41" w:rsidRDefault="00445A41" w:rsidP="00445A4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- физкультурно-оздоровительный комплекс – 559,05 кв. м.;</w:t>
            </w:r>
          </w:p>
          <w:p w:rsidR="00445A41" w:rsidRPr="00445A41" w:rsidRDefault="00445A41" w:rsidP="00445A4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- предприятия торговли – 2530,45 кв. м.</w:t>
            </w:r>
          </w:p>
          <w:p w:rsidR="00445A41" w:rsidRPr="00445A41" w:rsidRDefault="00445A41" w:rsidP="00445A4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- аптека – 148,45 кв.м.</w:t>
            </w:r>
          </w:p>
          <w:p w:rsidR="00445A41" w:rsidRPr="00445A41" w:rsidRDefault="00445A41" w:rsidP="00445A4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- офисные помещения общей площадью 2127,26 кв. м</w:t>
            </w:r>
          </w:p>
          <w:p w:rsidR="00445A41" w:rsidRPr="00445A41" w:rsidRDefault="00445A41" w:rsidP="00445A4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- помещения для досуга – 132,6 кв.м.</w:t>
            </w:r>
          </w:p>
          <w:p w:rsidR="00445A41" w:rsidRPr="00445A41" w:rsidRDefault="00445A41" w:rsidP="00445A4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- химчистка – 108,93 кв.м.</w:t>
            </w:r>
          </w:p>
          <w:p w:rsidR="00445A41" w:rsidRPr="00445A41" w:rsidRDefault="00445A41" w:rsidP="00445A4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- салон красоты – 148,24 кв.м.</w:t>
            </w:r>
          </w:p>
          <w:p w:rsidR="00445A41" w:rsidRPr="00445A41" w:rsidRDefault="00445A41" w:rsidP="00445A4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- приемные пункты – 276,75 кв. м.</w:t>
            </w:r>
          </w:p>
          <w:p w:rsidR="00445A41" w:rsidRPr="00445A41" w:rsidRDefault="00445A41" w:rsidP="00445A4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Кроме этого на 1-м этаже </w:t>
            </w:r>
            <w:proofErr w:type="gramStart"/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размещены</w:t>
            </w:r>
            <w:proofErr w:type="gramEnd"/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:</w:t>
            </w:r>
          </w:p>
          <w:p w:rsidR="00445A41" w:rsidRPr="00445A41" w:rsidRDefault="00445A41" w:rsidP="00445A4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- помещение ТСЖ-284,19 кв.м.;</w:t>
            </w:r>
          </w:p>
          <w:p w:rsidR="00445A41" w:rsidRPr="00445A41" w:rsidRDefault="00445A41" w:rsidP="00445A4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- диспетчерские – 114,34 кв.м.</w:t>
            </w:r>
          </w:p>
          <w:p w:rsidR="00445A41" w:rsidRPr="00445A41" w:rsidRDefault="00445A41" w:rsidP="00445A4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Встроено-пристроенное дошкольное образовательное учреждение на 100 мест (2 отделения 931,19 кв.м. и 935,62 кв.м.).</w:t>
            </w:r>
          </w:p>
        </w:tc>
      </w:tr>
      <w:tr w:rsidR="00445A41" w:rsidRPr="00445A41" w:rsidTr="00445A41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445A41" w:rsidRPr="00445A41" w:rsidRDefault="00445A41" w:rsidP="00445A4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О предполагаемом функциональном назначении нежилых помещений в многоквартирном доме, не входящих в состав общего имущества в многоквартирном доме: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445A41" w:rsidRPr="00445A41" w:rsidRDefault="00445A41" w:rsidP="00445A4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· Офисные помещения;</w:t>
            </w:r>
          </w:p>
          <w:p w:rsidR="00445A41" w:rsidRPr="00445A41" w:rsidRDefault="00445A41" w:rsidP="00445A41">
            <w:pPr>
              <w:numPr>
                <w:ilvl w:val="0"/>
                <w:numId w:val="1"/>
              </w:numPr>
              <w:spacing w:before="150" w:after="150" w:line="240" w:lineRule="auto"/>
              <w:ind w:left="150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подземная автостоянка;</w:t>
            </w:r>
          </w:p>
          <w:p w:rsidR="00445A41" w:rsidRPr="00445A41" w:rsidRDefault="00445A41" w:rsidP="00445A41">
            <w:pPr>
              <w:numPr>
                <w:ilvl w:val="0"/>
                <w:numId w:val="1"/>
              </w:numPr>
              <w:spacing w:before="150" w:after="150" w:line="240" w:lineRule="auto"/>
              <w:ind w:left="150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спортивный комплекс;</w:t>
            </w:r>
          </w:p>
          <w:p w:rsidR="00445A41" w:rsidRPr="00445A41" w:rsidRDefault="00445A41" w:rsidP="00445A41">
            <w:pPr>
              <w:numPr>
                <w:ilvl w:val="0"/>
                <w:numId w:val="1"/>
              </w:numPr>
              <w:spacing w:before="150" w:after="150" w:line="240" w:lineRule="auto"/>
              <w:ind w:left="150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приемные пункты вторсырья, прачечных;</w:t>
            </w:r>
          </w:p>
          <w:p w:rsidR="00445A41" w:rsidRPr="00445A41" w:rsidRDefault="00445A41" w:rsidP="00445A41">
            <w:pPr>
              <w:numPr>
                <w:ilvl w:val="0"/>
                <w:numId w:val="1"/>
              </w:numPr>
              <w:spacing w:before="150" w:after="150" w:line="240" w:lineRule="auto"/>
              <w:ind w:left="150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салон красоты;</w:t>
            </w:r>
          </w:p>
          <w:p w:rsidR="00445A41" w:rsidRPr="00445A41" w:rsidRDefault="00445A41" w:rsidP="00445A41">
            <w:pPr>
              <w:numPr>
                <w:ilvl w:val="0"/>
                <w:numId w:val="1"/>
              </w:numPr>
              <w:spacing w:before="150" w:after="150" w:line="240" w:lineRule="auto"/>
              <w:ind w:left="150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аптека;</w:t>
            </w:r>
          </w:p>
          <w:p w:rsidR="00445A41" w:rsidRPr="00445A41" w:rsidRDefault="00445A41" w:rsidP="00445A41">
            <w:pPr>
              <w:numPr>
                <w:ilvl w:val="0"/>
                <w:numId w:val="1"/>
              </w:numPr>
              <w:spacing w:before="150" w:after="150" w:line="240" w:lineRule="auto"/>
              <w:ind w:left="150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магазины продовольственных и не продовольственных товаров;</w:t>
            </w:r>
          </w:p>
          <w:p w:rsidR="00445A41" w:rsidRPr="00445A41" w:rsidRDefault="00445A41" w:rsidP="00445A41">
            <w:pPr>
              <w:numPr>
                <w:ilvl w:val="0"/>
                <w:numId w:val="1"/>
              </w:numPr>
              <w:spacing w:before="150" w:after="150" w:line="240" w:lineRule="auto"/>
              <w:ind w:left="150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кафе;</w:t>
            </w:r>
          </w:p>
          <w:p w:rsidR="00445A41" w:rsidRPr="00445A41" w:rsidRDefault="00445A41" w:rsidP="00445A41">
            <w:pPr>
              <w:numPr>
                <w:ilvl w:val="0"/>
                <w:numId w:val="1"/>
              </w:numPr>
              <w:spacing w:before="150" w:after="150" w:line="240" w:lineRule="auto"/>
              <w:ind w:left="150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помещения для досуга</w:t>
            </w:r>
          </w:p>
          <w:p w:rsidR="00445A41" w:rsidRPr="00445A41" w:rsidRDefault="00445A41" w:rsidP="00445A41">
            <w:pPr>
              <w:numPr>
                <w:ilvl w:val="0"/>
                <w:numId w:val="1"/>
              </w:numPr>
              <w:spacing w:before="150" w:after="150" w:line="240" w:lineRule="auto"/>
              <w:ind w:left="150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Встроено-пристроенное дошкольное образовательное учреждение.</w:t>
            </w:r>
          </w:p>
        </w:tc>
      </w:tr>
      <w:tr w:rsidR="00445A41" w:rsidRPr="00445A41" w:rsidTr="00445A41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445A41" w:rsidRPr="00445A41" w:rsidRDefault="00445A41" w:rsidP="00445A4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О составе общего имущества в многоквартирном доме и (или) ином объекте недвижимости, которое будет находиться в общей долевой собственности участников долевого строительства после получения разрешения на ввод в эксплуатацию указанных объектов </w:t>
            </w:r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lastRenderedPageBreak/>
              <w:t>недвижимости и передачи объектов долевого строительства участникам долевого строительства: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445A41" w:rsidRPr="00445A41" w:rsidRDefault="00445A41" w:rsidP="00445A41">
            <w:pPr>
              <w:numPr>
                <w:ilvl w:val="0"/>
                <w:numId w:val="2"/>
              </w:numPr>
              <w:spacing w:before="150" w:after="150" w:line="240" w:lineRule="auto"/>
              <w:ind w:left="150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lastRenderedPageBreak/>
              <w:t>Межквартирные лестничные площадки;</w:t>
            </w:r>
          </w:p>
          <w:p w:rsidR="00445A41" w:rsidRPr="00445A41" w:rsidRDefault="00445A41" w:rsidP="00445A41">
            <w:pPr>
              <w:numPr>
                <w:ilvl w:val="0"/>
                <w:numId w:val="2"/>
              </w:numPr>
              <w:spacing w:before="150" w:after="150" w:line="240" w:lineRule="auto"/>
              <w:ind w:left="150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Лестницы;</w:t>
            </w:r>
          </w:p>
          <w:p w:rsidR="00445A41" w:rsidRPr="00445A41" w:rsidRDefault="00445A41" w:rsidP="00445A41">
            <w:pPr>
              <w:numPr>
                <w:ilvl w:val="0"/>
                <w:numId w:val="2"/>
              </w:numPr>
              <w:spacing w:before="150" w:after="150" w:line="240" w:lineRule="auto"/>
              <w:ind w:left="150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Лифты, лифтовые и иные шахты;</w:t>
            </w:r>
          </w:p>
          <w:p w:rsidR="00445A41" w:rsidRPr="00445A41" w:rsidRDefault="00445A41" w:rsidP="00445A41">
            <w:pPr>
              <w:numPr>
                <w:ilvl w:val="0"/>
                <w:numId w:val="2"/>
              </w:numPr>
              <w:spacing w:before="150" w:after="150" w:line="240" w:lineRule="auto"/>
              <w:ind w:left="150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lastRenderedPageBreak/>
              <w:t>Коридоры;</w:t>
            </w:r>
          </w:p>
          <w:p w:rsidR="00445A41" w:rsidRPr="00445A41" w:rsidRDefault="00445A41" w:rsidP="00445A41">
            <w:pPr>
              <w:numPr>
                <w:ilvl w:val="0"/>
                <w:numId w:val="2"/>
              </w:numPr>
              <w:spacing w:before="150" w:after="150" w:line="240" w:lineRule="auto"/>
              <w:ind w:left="150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Технические этажи, чердаки, подвалы, в которых имеются инженерные коммуникации, иное обслуживающее более одного помещения в данном доме оборудование (технические подвалы), а также кровли;</w:t>
            </w:r>
          </w:p>
          <w:p w:rsidR="00445A41" w:rsidRPr="00445A41" w:rsidRDefault="00445A41" w:rsidP="00445A41">
            <w:pPr>
              <w:numPr>
                <w:ilvl w:val="0"/>
                <w:numId w:val="2"/>
              </w:numPr>
              <w:spacing w:before="150" w:after="150" w:line="240" w:lineRule="auto"/>
              <w:ind w:left="150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Ограждающие несущие и не несущие конструкции данного дома;</w:t>
            </w:r>
          </w:p>
          <w:p w:rsidR="00445A41" w:rsidRPr="00445A41" w:rsidRDefault="00445A41" w:rsidP="00445A41">
            <w:pPr>
              <w:numPr>
                <w:ilvl w:val="0"/>
                <w:numId w:val="2"/>
              </w:numPr>
              <w:spacing w:before="150" w:after="150" w:line="240" w:lineRule="auto"/>
              <w:ind w:left="150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помещения;</w:t>
            </w:r>
          </w:p>
          <w:p w:rsidR="00445A41" w:rsidRPr="00445A41" w:rsidRDefault="00445A41" w:rsidP="00445A41">
            <w:pPr>
              <w:numPr>
                <w:ilvl w:val="0"/>
                <w:numId w:val="2"/>
              </w:numPr>
              <w:spacing w:before="150" w:after="150" w:line="240" w:lineRule="auto"/>
              <w:ind w:left="150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Земельный участок, на котором будет расположен многоквартирный дом (</w:t>
            </w:r>
            <w:proofErr w:type="gramStart"/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границы</w:t>
            </w:r>
            <w:proofErr w:type="gramEnd"/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 и размер земельного участка определяются в соответствии с требованиями земельного законодательства и законодательства о градостроительной деятельности)</w:t>
            </w:r>
          </w:p>
        </w:tc>
      </w:tr>
      <w:tr w:rsidR="00445A41" w:rsidRPr="00445A41" w:rsidTr="00445A41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445A41" w:rsidRPr="00445A41" w:rsidRDefault="00445A41" w:rsidP="00445A4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lastRenderedPageBreak/>
              <w:t>О предполагаемом сроке получения разрешения на ввод в эксплуатацию строящегося многоквартирного дома и (или) иного объекта недвижимости: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445A41" w:rsidRPr="00445A41" w:rsidRDefault="00445A41" w:rsidP="00445A4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Объект введен в эксплуатацию</w:t>
            </w:r>
          </w:p>
        </w:tc>
      </w:tr>
      <w:tr w:rsidR="00445A41" w:rsidRPr="00445A41" w:rsidTr="00445A41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445A41" w:rsidRPr="00445A41" w:rsidRDefault="00445A41" w:rsidP="00445A4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О перечне органов государственной власти, органов местного самоуправления и организаций, представители которых участвуют в приемке указанного многоквартирного дома и (или) иного объекта недвижимости: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445A41" w:rsidRPr="00445A41" w:rsidRDefault="00445A41" w:rsidP="00445A4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1. Администрация Красносельского района Санкт-Петербурга;</w:t>
            </w:r>
          </w:p>
          <w:p w:rsidR="00445A41" w:rsidRPr="00445A41" w:rsidRDefault="00445A41" w:rsidP="00445A4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2. Служба государственного строительного надзора и экспертизы;</w:t>
            </w:r>
          </w:p>
          <w:p w:rsidR="00445A41" w:rsidRPr="00445A41" w:rsidRDefault="00445A41" w:rsidP="00445A4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3. Государственная административно-техническая инспекция;</w:t>
            </w:r>
          </w:p>
          <w:p w:rsidR="00445A41" w:rsidRPr="00445A41" w:rsidRDefault="00445A41" w:rsidP="00445A4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4. Территориальное управление Федеральной службы по надзору в сфере защиты права потребителей и благополучия человека по Санкт-Петербургу</w:t>
            </w:r>
          </w:p>
          <w:p w:rsidR="00445A41" w:rsidRPr="00445A41" w:rsidRDefault="00445A41" w:rsidP="00445A4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5. Управление по Технологическому и экологическому надзору </w:t>
            </w:r>
            <w:proofErr w:type="spellStart"/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 по Санкт-Петербургу</w:t>
            </w:r>
          </w:p>
          <w:p w:rsidR="00445A41" w:rsidRPr="00445A41" w:rsidRDefault="00445A41" w:rsidP="00445A4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6. Управление пожарного надзора ГУ МЧС России по Санкт-Петербургу</w:t>
            </w:r>
          </w:p>
          <w:p w:rsidR="00445A41" w:rsidRPr="00445A41" w:rsidRDefault="00445A41" w:rsidP="00445A4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7. Застройщик – ЗАО «Балтийская жемчужина»;</w:t>
            </w:r>
          </w:p>
          <w:p w:rsidR="00445A41" w:rsidRPr="00445A41" w:rsidRDefault="00445A41" w:rsidP="00445A4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8. генеральный подрядчик – ООО «Шанхайская Строительная Корпорация (Север-Запад)»;</w:t>
            </w:r>
          </w:p>
          <w:p w:rsidR="00445A41" w:rsidRPr="00445A41" w:rsidRDefault="00445A41" w:rsidP="00445A4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9. Генеральный проектировщик – ОАО «ЛЕННИИПРОЕКТ»</w:t>
            </w:r>
          </w:p>
        </w:tc>
      </w:tr>
      <w:tr w:rsidR="00445A41" w:rsidRPr="00445A41" w:rsidTr="00445A41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445A41" w:rsidRPr="00445A41" w:rsidRDefault="00445A41" w:rsidP="00445A4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О возможных финансовых и прочих рисках при осуществлении проекта строительства и мерах по добровольному страхованию застройщиком таких рисков: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445A41" w:rsidRPr="00445A41" w:rsidRDefault="00445A41" w:rsidP="00445A4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Страхование не осуществляется</w:t>
            </w:r>
          </w:p>
        </w:tc>
      </w:tr>
      <w:tr w:rsidR="00445A41" w:rsidRPr="00445A41" w:rsidTr="00445A41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445A41" w:rsidRPr="00445A41" w:rsidRDefault="00445A41" w:rsidP="00445A4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О планируемой стоимости строительства (создания) многоквартирного дома и (или) иного объекта недвижимости: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445A41" w:rsidRPr="00445A41" w:rsidRDefault="00445A41" w:rsidP="00445A4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Планируемая стоимость строительства жилого комплекса квартала 39-1, по состоянию на 01.03.2011 г. – 7 300 000 тысяч рублей</w:t>
            </w:r>
          </w:p>
        </w:tc>
      </w:tr>
      <w:tr w:rsidR="00445A41" w:rsidRPr="00445A41" w:rsidTr="00445A41">
        <w:trPr>
          <w:trHeight w:val="906"/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445A41" w:rsidRPr="00445A41" w:rsidRDefault="00445A41" w:rsidP="00445A4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lastRenderedPageBreak/>
              <w:t>О перечне организаций, осуществляющих основные строительно-монтажные и другие работы (подрядчиков):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445A41" w:rsidRPr="00445A41" w:rsidRDefault="00445A41" w:rsidP="00445A4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В настоящее время на объекте осуществляет строительно-монтажные работы – ООО «Шанхайская Строительная Корпорация (Север-Запад)»</w:t>
            </w:r>
          </w:p>
        </w:tc>
      </w:tr>
      <w:tr w:rsidR="00445A41" w:rsidRPr="00445A41" w:rsidTr="00445A41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445A41" w:rsidRPr="00445A41" w:rsidRDefault="00445A41" w:rsidP="00445A4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О способе обеспечения исполнения обязательств застройщика по договору: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445A41" w:rsidRPr="00445A41" w:rsidRDefault="00445A41" w:rsidP="00445A4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Залог в порядке, предусмотренном статьями 13-15 Федерального закона №214-ФЗ от 30.12.2004 года</w:t>
            </w:r>
            <w:proofErr w:type="gramStart"/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      </w:r>
          </w:p>
        </w:tc>
      </w:tr>
      <w:tr w:rsidR="00445A41" w:rsidRPr="00445A41" w:rsidTr="00445A41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445A41" w:rsidRPr="00445A41" w:rsidRDefault="00445A41" w:rsidP="00445A4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Об иных договорах и сделках, на основании которых привлекаются денежные средства для строительства (создания) многоквартирного дома и (или) иного объекта недвижимости, за исключением привлечения денежных средств на основании договоров долевого участия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445A41" w:rsidRPr="00445A41" w:rsidRDefault="00445A41" w:rsidP="00445A41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</w:pPr>
            <w:r w:rsidRPr="00445A41">
              <w:rPr>
                <w:rFonts w:ascii="Trebuchet MS" w:eastAsia="Times New Roman" w:hAnsi="Trebuchet MS" w:cs="Times New Roman"/>
                <w:sz w:val="20"/>
                <w:szCs w:val="20"/>
                <w:lang w:eastAsia="ru-RU"/>
              </w:rPr>
              <w:t>Нет</w:t>
            </w:r>
          </w:p>
        </w:tc>
      </w:tr>
    </w:tbl>
    <w:p w:rsidR="00445A41" w:rsidRPr="00445A41" w:rsidRDefault="00445A41" w:rsidP="00445A41">
      <w:pPr>
        <w:spacing w:before="150" w:after="225" w:line="240" w:lineRule="auto"/>
        <w:rPr>
          <w:rFonts w:ascii="Trebuchet MS" w:eastAsia="Times New Roman" w:hAnsi="Trebuchet MS" w:cs="Times New Roman"/>
          <w:sz w:val="23"/>
          <w:szCs w:val="23"/>
          <w:lang w:eastAsia="ru-RU"/>
        </w:rPr>
      </w:pPr>
      <w:r w:rsidRPr="00445A41">
        <w:rPr>
          <w:rFonts w:ascii="Trebuchet MS" w:eastAsia="Times New Roman" w:hAnsi="Trebuchet MS" w:cs="Times New Roman"/>
          <w:b/>
          <w:bCs/>
          <w:sz w:val="23"/>
          <w:lang w:eastAsia="ru-RU"/>
        </w:rPr>
        <w:t>Генеральный директор</w:t>
      </w:r>
      <w:r w:rsidRPr="00445A41">
        <w:rPr>
          <w:rFonts w:ascii="Trebuchet MS" w:eastAsia="Times New Roman" w:hAnsi="Trebuchet MS" w:cs="Times New Roman"/>
          <w:sz w:val="23"/>
          <w:szCs w:val="23"/>
          <w:lang w:eastAsia="ru-RU"/>
        </w:rPr>
        <w:br/>
      </w:r>
      <w:r w:rsidRPr="00445A41">
        <w:rPr>
          <w:rFonts w:ascii="Trebuchet MS" w:eastAsia="Times New Roman" w:hAnsi="Trebuchet MS" w:cs="Times New Roman"/>
          <w:b/>
          <w:bCs/>
          <w:sz w:val="23"/>
          <w:lang w:eastAsia="ru-RU"/>
        </w:rPr>
        <w:t>ЗАО «Балтийская жемчужина» Су Линь</w:t>
      </w:r>
    </w:p>
    <w:p w:rsidR="006A06DB" w:rsidRDefault="00445A41"/>
    <w:sectPr w:rsidR="006A06DB" w:rsidSect="001948DE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D2E73"/>
    <w:multiLevelType w:val="multilevel"/>
    <w:tmpl w:val="CCE40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51C1E7D"/>
    <w:multiLevelType w:val="multilevel"/>
    <w:tmpl w:val="CC4AD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45A41"/>
    <w:rsid w:val="001948DE"/>
    <w:rsid w:val="00445A41"/>
    <w:rsid w:val="005422A8"/>
    <w:rsid w:val="006532EB"/>
    <w:rsid w:val="007C4D2F"/>
    <w:rsid w:val="0080212F"/>
    <w:rsid w:val="00BC0D5A"/>
    <w:rsid w:val="00BD4CF9"/>
    <w:rsid w:val="00CA6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3A9"/>
  </w:style>
  <w:style w:type="paragraph" w:styleId="1">
    <w:name w:val="heading 1"/>
    <w:basedOn w:val="a"/>
    <w:next w:val="a"/>
    <w:link w:val="10"/>
    <w:autoRedefine/>
    <w:uiPriority w:val="9"/>
    <w:qFormat/>
    <w:rsid w:val="005422A8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4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22A8"/>
    <w:rPr>
      <w:rFonts w:ascii="Times New Roman" w:eastAsiaTheme="majorEastAsia" w:hAnsi="Times New Roman" w:cstheme="majorBidi"/>
      <w:b/>
      <w:bCs/>
      <w:sz w:val="44"/>
      <w:szCs w:val="28"/>
    </w:rPr>
  </w:style>
  <w:style w:type="paragraph" w:styleId="a3">
    <w:name w:val="Normal (Web)"/>
    <w:basedOn w:val="a"/>
    <w:uiPriority w:val="99"/>
    <w:unhideWhenUsed/>
    <w:rsid w:val="00445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5A41"/>
    <w:rPr>
      <w:b/>
      <w:bCs/>
    </w:rPr>
  </w:style>
  <w:style w:type="character" w:customStyle="1" w:styleId="apple-converted-space">
    <w:name w:val="apple-converted-space"/>
    <w:basedOn w:val="a0"/>
    <w:rsid w:val="00445A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1972</Words>
  <Characters>11245</Characters>
  <Application>Microsoft Office Word</Application>
  <DocSecurity>0</DocSecurity>
  <Lines>93</Lines>
  <Paragraphs>26</Paragraphs>
  <ScaleCrop>false</ScaleCrop>
  <Company>Microsoft</Company>
  <LinksUpToDate>false</LinksUpToDate>
  <CharactersWithSpaces>13191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2013-05-13T16:07:00Z</dcterms:created>
  <dcterms:modified xsi:type="dcterms:W3CDTF">2013-05-13T16:08:00Z</dcterms:modified>
</cp:coreProperties>
</file>